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Я, _______________________________________________________, в доступной форме до заключения договора проинформирован(а), о том что: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 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7088"/>
        <w:jc w:val="center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(подпись)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 О Г О В О Р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 оказание платных медицинских услуг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Тула                                                                                                         «___»_________ 202_ г.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Индивидуальный предприниматель Мастрюкова Наталья Станиславовна (ОГРНИП 316715400097808,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ИНН: 710701567065) место жительства: 300901, г. Тула, пос. Горелки, 3-й Чистый проезд, д. 12,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место оказания медицинских услуг: 300041,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 Тула, ул Свободы, д. 21, пом. 84,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лицензия на осуществление медицинской деятельности Л041-01187-71/01189537 от 06.05.2024, срок действия: бессрочно, выдана Министерством здравоохранения Тульской области,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медицинскому массажу; делу в косметологии; при оказании первичной специализированной медико-санитарной помощи в амбулаторных условиях по: косметологии, в лице медицинского работника _____________________________________, действующей на основании Доверенности 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и 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гражданин РФ ________________________________________________________________, проживающий по адресу _______________________________________________________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___________________________________________________________________, иные адреса: ___________________________________________________________________, документ, удостоверяющий личность: ______________________________________________________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______________________________________________________________________________,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телефон: __________________, именуемый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Потребитель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(далее заполняется, если оплату производит не Потребитель)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лице законного представителя ______________________________________________________________________________, проживающего по адресу ________________________________________________________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документ, удостоверяющий личность: _____________________________________________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______________________________________________________________________________, телефон: ______________, именуемого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Заказчик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совместно именуемые Стороны: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Заключают настоящий договор на оказание платных медицинских услуг, согласно перечню, отвечающему требованиям, предъявляемым к методам диагностики, профилактики и лечения, разрешенных в РФ.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 При заключении договора Исполнителем Потребителю (Заказчику) в доступной форме была предоставлена информация: 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 возможности получения соответствующих видов и объемов медицинской помощи без взимания платы в рамках программы ОМС; 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 порядке оказания медицинской помощи и стандартах медицинской помощи, применяемых при предоставлении платных медицинских услуг; 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 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 медицинском работнике, отвечающем за предоставление соответствующей платной медицинской услуги (его профессиональном образовании и квалификации). 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 Исполнитель уведомил Потребителя (Заказчика) о том, что граждане, находящиеся на лечении, в соответствии с Федеральным законом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 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Сумма договора указывается в перечне платных медицинских услуг (Приложение).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Исполнитель обязуется: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 Качественно выполнить услуги, указанные в перечне платных медицинских услуг (Приложение), в соответствии с требованиями действующего законодательства РФ. 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 Срок оказания услуги – указывается в Приложении.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3.3. Срок ожидания услуги: планово, согласно предварительной записи. 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Заказчик (Потребитель) обязуется: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 Оплатить оказанные услуги в полном объеме в соответствии с действующим на момент оказания услуг прейскурантом по цене, указанной в настоящем договоре. Оплата производится в день оказания медицинской услуги, согласно приложениям, путем внесения денежных средств в соответствии с действующим законодательством.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4.2. Выполнять рекомендации и требования медицинского работника, обеспечивающие качественное оказание медицинской услуги.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Потребитель (Заказчик) вправе после исполнения договора получить у Исполнителя медицинские документы (копии медицинских документов, выписки из медицинских документов), отражающие состояние его здоровья после получения услуг по договору,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 согласно требованиям действующего законодательства РФ. 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Сроки гарантийных обязательств и службы на виды услуг, оказанные по настоящему договору, ввиду их специфики установить не представляется возможным.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Особые условия и рекомендации: Потребитель (Заказчик) предупрежден о возможных осложнениях.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В соответствии с законодательством РФ Исполнитель несет ответственность перед Потребителем (Заказчиком) за неисполнение или ненадлежащее исполнение условий договора, а также в случае причинения вреда здоровью и жизни Потребителя.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Стороны несут ответственность за невыполнение условий договора в соответствии с действующим законодательством РФ. 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Стороны пришли к соглашению о том, что при заключении настоящего договора допускается использование подписи факсимиле (средств факсимильного воспроизведения подписи) исполнителя, которая приравнивается к собственноручной подписи подписавшего договор лица.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Претензии и споры, возникающие между Потребителем (Заказчиком) и Исполнителем разрешаются по соглашению сторон или в соответствии с законодательством РФ.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Настоящий договор вступает в силу с момента подписания и действует до полного выполнения сторонами принятых обязательств. Настоящий договор может быть изменен или расторгнут по взаимному соглашению сторон или в одностороннем порядке в соответствии с действующим законодательством РФ.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Исполнитель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Потребитель (Заказчик)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Медицинский работник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     /   _______________                        _______________ /______________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09" w:top="783" w:left="1276" w:right="1133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tabs>
        <w:tab w:val="center" w:leader="none" w:pos="4677"/>
        <w:tab w:val="right" w:leader="none" w:pos="9355"/>
      </w:tabs>
      <w:spacing w:after="0" w:line="240" w:lineRule="auto"/>
      <w:ind w:right="-568" w:hanging="709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430B54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 w:val="1"/>
    <w:rsid w:val="00614C3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 w:val="1"/>
    <w:rsid w:val="00614C3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 w:val="1"/>
    <w:rsid w:val="00614C3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 w:val="1"/>
    <w:rsid w:val="00614C3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 w:val="1"/>
    <w:rsid w:val="00614C3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link w:val="60"/>
    <w:uiPriority w:val="99"/>
    <w:qFormat w:val="1"/>
    <w:rsid w:val="00614C3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9"/>
    <w:locked w:val="1"/>
    <w:rsid w:val="007335C7"/>
    <w:rPr>
      <w:rFonts w:ascii="Cambria" w:cs="Times New Roman" w:hAnsi="Cambria"/>
      <w:b w:val="1"/>
      <w:bCs w:val="1"/>
      <w:kern w:val="32"/>
      <w:sz w:val="32"/>
      <w:szCs w:val="32"/>
    </w:rPr>
  </w:style>
  <w:style w:type="character" w:styleId="20" w:customStyle="1">
    <w:name w:val="Заголовок 2 Знак"/>
    <w:basedOn w:val="a0"/>
    <w:link w:val="2"/>
    <w:uiPriority w:val="99"/>
    <w:semiHidden w:val="1"/>
    <w:locked w:val="1"/>
    <w:rsid w:val="007335C7"/>
    <w:rPr>
      <w:rFonts w:ascii="Cambria" w:cs="Times New Roman" w:hAnsi="Cambria"/>
      <w:b w:val="1"/>
      <w:bCs w:val="1"/>
      <w:i w:val="1"/>
      <w:iCs w:val="1"/>
      <w:sz w:val="28"/>
      <w:szCs w:val="28"/>
    </w:rPr>
  </w:style>
  <w:style w:type="character" w:styleId="30" w:customStyle="1">
    <w:name w:val="Заголовок 3 Знак"/>
    <w:basedOn w:val="a0"/>
    <w:link w:val="3"/>
    <w:uiPriority w:val="99"/>
    <w:semiHidden w:val="1"/>
    <w:locked w:val="1"/>
    <w:rsid w:val="007335C7"/>
    <w:rPr>
      <w:rFonts w:ascii="Cambria" w:cs="Times New Roman" w:hAnsi="Cambria"/>
      <w:b w:val="1"/>
      <w:bCs w:val="1"/>
      <w:sz w:val="26"/>
      <w:szCs w:val="26"/>
    </w:rPr>
  </w:style>
  <w:style w:type="character" w:styleId="40" w:customStyle="1">
    <w:name w:val="Заголовок 4 Знак"/>
    <w:basedOn w:val="a0"/>
    <w:link w:val="4"/>
    <w:uiPriority w:val="99"/>
    <w:semiHidden w:val="1"/>
    <w:locked w:val="1"/>
    <w:rsid w:val="007335C7"/>
    <w:rPr>
      <w:rFonts w:ascii="Calibri" w:cs="Times New Roman" w:hAnsi="Calibri"/>
      <w:b w:val="1"/>
      <w:bCs w:val="1"/>
      <w:sz w:val="28"/>
      <w:szCs w:val="28"/>
    </w:rPr>
  </w:style>
  <w:style w:type="character" w:styleId="50" w:customStyle="1">
    <w:name w:val="Заголовок 5 Знак"/>
    <w:basedOn w:val="a0"/>
    <w:link w:val="5"/>
    <w:uiPriority w:val="99"/>
    <w:semiHidden w:val="1"/>
    <w:locked w:val="1"/>
    <w:rsid w:val="007335C7"/>
    <w:rPr>
      <w:rFonts w:ascii="Calibri" w:cs="Times New Roman" w:hAnsi="Calibri"/>
      <w:b w:val="1"/>
      <w:bCs w:val="1"/>
      <w:i w:val="1"/>
      <w:iCs w:val="1"/>
      <w:sz w:val="26"/>
      <w:szCs w:val="26"/>
    </w:rPr>
  </w:style>
  <w:style w:type="character" w:styleId="60" w:customStyle="1">
    <w:name w:val="Заголовок 6 Знак"/>
    <w:basedOn w:val="a0"/>
    <w:link w:val="6"/>
    <w:uiPriority w:val="99"/>
    <w:semiHidden w:val="1"/>
    <w:locked w:val="1"/>
    <w:rsid w:val="007335C7"/>
    <w:rPr>
      <w:rFonts w:ascii="Calibri" w:cs="Times New Roman" w:hAnsi="Calibri"/>
      <w:b w:val="1"/>
      <w:bCs w:val="1"/>
    </w:rPr>
  </w:style>
  <w:style w:type="table" w:styleId="TableNormal1" w:customStyle="1">
    <w:name w:val="Table Normal1"/>
    <w:uiPriority w:val="99"/>
    <w:rsid w:val="00614C31"/>
    <w:pPr>
      <w:spacing w:after="200" w:line="276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link w:val="a4"/>
    <w:uiPriority w:val="99"/>
    <w:qFormat w:val="1"/>
    <w:rsid w:val="00614C3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 w:customStyle="1">
    <w:name w:val="Заголовок Знак"/>
    <w:basedOn w:val="a0"/>
    <w:link w:val="a3"/>
    <w:uiPriority w:val="99"/>
    <w:locked w:val="1"/>
    <w:rsid w:val="007335C7"/>
    <w:rPr>
      <w:rFonts w:ascii="Cambria" w:cs="Times New Roman" w:hAnsi="Cambria"/>
      <w:b w:val="1"/>
      <w:bCs w:val="1"/>
      <w:kern w:val="28"/>
      <w:sz w:val="32"/>
      <w:szCs w:val="32"/>
    </w:rPr>
  </w:style>
  <w:style w:type="paragraph" w:styleId="11" w:customStyle="1">
    <w:name w:val="Без интервала1"/>
    <w:uiPriority w:val="99"/>
    <w:rsid w:val="00430B54"/>
    <w:pPr>
      <w:spacing w:after="200" w:line="276" w:lineRule="auto"/>
    </w:pPr>
    <w:rPr>
      <w:rFonts w:eastAsia="Times New Roman"/>
    </w:rPr>
  </w:style>
  <w:style w:type="paragraph" w:styleId="a5">
    <w:name w:val="header"/>
    <w:basedOn w:val="a"/>
    <w:link w:val="a6"/>
    <w:uiPriority w:val="99"/>
    <w:rsid w:val="00430B54"/>
    <w:pPr>
      <w:tabs>
        <w:tab w:val="center" w:pos="4677"/>
        <w:tab w:val="right" w:pos="9355"/>
      </w:tabs>
      <w:spacing w:after="0" w:line="240" w:lineRule="auto"/>
    </w:pPr>
    <w:rPr>
      <w:rFonts w:cs="Times New Roman" w:eastAsia="Calibri"/>
    </w:rPr>
  </w:style>
  <w:style w:type="character" w:styleId="a6" w:customStyle="1">
    <w:name w:val="Верхний колонтитул Знак"/>
    <w:basedOn w:val="a0"/>
    <w:link w:val="a5"/>
    <w:uiPriority w:val="99"/>
    <w:locked w:val="1"/>
    <w:rsid w:val="00430B54"/>
    <w:rPr>
      <w:rFonts w:ascii="Calibri" w:cs="Times New Roman" w:hAnsi="Calibri"/>
      <w:sz w:val="22"/>
      <w:lang w:eastAsia="ru-RU"/>
    </w:rPr>
  </w:style>
  <w:style w:type="paragraph" w:styleId="a7">
    <w:name w:val="footer"/>
    <w:basedOn w:val="a"/>
    <w:link w:val="a8"/>
    <w:uiPriority w:val="99"/>
    <w:rsid w:val="00430B54"/>
    <w:pPr>
      <w:tabs>
        <w:tab w:val="center" w:pos="4677"/>
        <w:tab w:val="right" w:pos="9355"/>
      </w:tabs>
      <w:spacing w:after="0" w:line="240" w:lineRule="auto"/>
    </w:pPr>
    <w:rPr>
      <w:rFonts w:cs="Times New Roman" w:eastAsia="Calibri"/>
    </w:rPr>
  </w:style>
  <w:style w:type="character" w:styleId="a8" w:customStyle="1">
    <w:name w:val="Нижний колонтитул Знак"/>
    <w:basedOn w:val="a0"/>
    <w:link w:val="a7"/>
    <w:uiPriority w:val="99"/>
    <w:locked w:val="1"/>
    <w:rsid w:val="00430B54"/>
    <w:rPr>
      <w:rFonts w:ascii="Calibri" w:cs="Times New Roman" w:hAnsi="Calibri"/>
      <w:sz w:val="22"/>
      <w:lang w:eastAsia="ru-RU"/>
    </w:rPr>
  </w:style>
  <w:style w:type="paragraph" w:styleId="a9">
    <w:name w:val="Balloon Text"/>
    <w:basedOn w:val="a"/>
    <w:link w:val="aa"/>
    <w:uiPriority w:val="99"/>
    <w:semiHidden w:val="1"/>
    <w:rsid w:val="00430B54"/>
    <w:pPr>
      <w:spacing w:after="0" w:line="240" w:lineRule="auto"/>
    </w:pPr>
    <w:rPr>
      <w:rFonts w:ascii="Tahoma" w:cs="Times New Roman" w:eastAsia="Calibri" w:hAnsi="Tahoma"/>
      <w:sz w:val="16"/>
      <w:szCs w:val="16"/>
    </w:rPr>
  </w:style>
  <w:style w:type="character" w:styleId="aa" w:customStyle="1">
    <w:name w:val="Текст выноски Знак"/>
    <w:basedOn w:val="a0"/>
    <w:link w:val="a9"/>
    <w:uiPriority w:val="99"/>
    <w:semiHidden w:val="1"/>
    <w:locked w:val="1"/>
    <w:rsid w:val="00430B54"/>
    <w:rPr>
      <w:rFonts w:ascii="Tahoma" w:cs="Times New Roman" w:hAnsi="Tahoma"/>
      <w:sz w:val="16"/>
      <w:lang w:eastAsia="ru-RU"/>
    </w:rPr>
  </w:style>
  <w:style w:type="paragraph" w:styleId="ab">
    <w:name w:val="Subtitle"/>
    <w:basedOn w:val="a"/>
    <w:next w:val="a"/>
    <w:link w:val="ac"/>
    <w:uiPriority w:val="99"/>
    <w:qFormat w:val="1"/>
    <w:rsid w:val="00614C31"/>
    <w:pPr>
      <w:keepNext w:val="1"/>
      <w:keepLines w:val="1"/>
      <w:spacing w:after="80" w:before="360"/>
    </w:pPr>
    <w:rPr>
      <w:rFonts w:ascii="Georgia" w:cs="Georgia" w:eastAsia="Calibri" w:hAnsi="Georgia"/>
      <w:i w:val="1"/>
      <w:color w:val="666666"/>
      <w:sz w:val="48"/>
      <w:szCs w:val="48"/>
    </w:rPr>
  </w:style>
  <w:style w:type="character" w:styleId="ac" w:customStyle="1">
    <w:name w:val="Подзаголовок Знак"/>
    <w:basedOn w:val="a0"/>
    <w:link w:val="ab"/>
    <w:uiPriority w:val="99"/>
    <w:locked w:val="1"/>
    <w:rsid w:val="007335C7"/>
    <w:rPr>
      <w:rFonts w:ascii="Cambria" w:cs="Times New Roman" w:hAnsi="Cambria"/>
      <w:sz w:val="24"/>
      <w:szCs w:val="24"/>
    </w:rPr>
  </w:style>
  <w:style w:type="table" w:styleId="ad" w:customStyle="1">
    <w:name w:val="Стиль"/>
    <w:basedOn w:val="TableNormal1"/>
    <w:uiPriority w:val="99"/>
    <w:rsid w:val="00614C3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>
    <w:name w:val="Table Grid"/>
    <w:basedOn w:val="a1"/>
    <w:uiPriority w:val="99"/>
    <w:rsid w:val="00D93F9F"/>
    <w:rPr>
      <w:rFonts w:cs="Times New Roman"/>
      <w:sz w:val="24"/>
      <w:szCs w:val="24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FRJedzVNl67TPsQH1zGIa5bXbQ==">CgMxLjA4AHIhMV93X2haeFdfeWw4VUdiS3ptSE1DaUNBdzZ6V0s4RVRI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2024-01-22T08:57:00Z</dcterms:created>
  <dc:creator>Никита Аржанов</dc:creator>
</cp:coreProperties>
</file>